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468"/>
        <w:gridCol w:w="2184"/>
        <w:gridCol w:w="2968"/>
        <w:gridCol w:w="566"/>
        <w:gridCol w:w="566"/>
        <w:gridCol w:w="848"/>
        <w:gridCol w:w="707"/>
        <w:gridCol w:w="990"/>
        <w:gridCol w:w="5015"/>
      </w:tblGrid>
      <w:tr w:rsidR="00ED296E" w:rsidRPr="00ED296E" w:rsidTr="00494B98">
        <w:trPr>
          <w:trHeight w:val="397"/>
          <w:tblHeader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2F"/>
            <w:vAlign w:val="center"/>
          </w:tcPr>
          <w:p w:rsidR="00ED296E" w:rsidRPr="00ED296E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</w:rPr>
            </w:pPr>
            <w:r w:rsidRPr="00ED296E">
              <w:rPr>
                <w:rFonts w:ascii="Trebuchet MS" w:hAnsi="Trebuchet MS" w:cs="Arial"/>
                <w:b/>
                <w:bCs/>
                <w:sz w:val="24"/>
              </w:rPr>
              <w:t>Interview Questions</w:t>
            </w: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#</w:t>
            </w:r>
          </w:p>
        </w:tc>
        <w:tc>
          <w:tcPr>
            <w:tcW w:w="2184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Position/Title</w:t>
            </w:r>
          </w:p>
        </w:tc>
        <w:tc>
          <w:tcPr>
            <w:tcW w:w="2968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Department/Location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F/T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P/T</w:t>
            </w:r>
          </w:p>
        </w:tc>
        <w:tc>
          <w:tcPr>
            <w:tcW w:w="848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Casual</w:t>
            </w:r>
          </w:p>
        </w:tc>
        <w:tc>
          <w:tcPr>
            <w:tcW w:w="707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Shift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Yrs./Mo</w:t>
            </w:r>
          </w:p>
        </w:tc>
        <w:tc>
          <w:tcPr>
            <w:tcW w:w="5015" w:type="dxa"/>
            <w:tcBorders>
              <w:top w:val="nil"/>
            </w:tcBorders>
            <w:shd w:val="clear" w:color="auto" w:fill="005295"/>
            <w:vAlign w:val="center"/>
          </w:tcPr>
          <w:p w:rsidR="00ED296E" w:rsidRPr="00494B98" w:rsidRDefault="00ED296E" w:rsidP="009F7D0C">
            <w:pPr>
              <w:pStyle w:val="Header"/>
              <w:jc w:val="center"/>
              <w:rPr>
                <w:rFonts w:ascii="Trebuchet MS" w:hAnsi="Trebuchet MS" w:cs="Arial"/>
                <w:b/>
                <w:color w:val="FFFFFF" w:themeColor="background1"/>
                <w:sz w:val="18"/>
              </w:rPr>
            </w:pPr>
            <w:r w:rsidRPr="00494B98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Other</w:t>
            </w: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  <w:sz w:val="16"/>
              </w:rPr>
              <w:t>1</w:t>
            </w:r>
          </w:p>
        </w:tc>
        <w:tc>
          <w:tcPr>
            <w:tcW w:w="2184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</w:rPr>
              <w:t>Manager</w:t>
            </w:r>
          </w:p>
        </w:tc>
        <w:tc>
          <w:tcPr>
            <w:tcW w:w="2968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</w:rPr>
              <w:t>Brooks Operations</w:t>
            </w:r>
          </w:p>
        </w:tc>
        <w:tc>
          <w:tcPr>
            <w:tcW w:w="566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</w:rPr>
              <w:t>1</w:t>
            </w:r>
          </w:p>
        </w:tc>
        <w:tc>
          <w:tcPr>
            <w:tcW w:w="566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</w:p>
        </w:tc>
        <w:tc>
          <w:tcPr>
            <w:tcW w:w="848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</w:p>
        </w:tc>
        <w:tc>
          <w:tcPr>
            <w:tcW w:w="707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</w:rPr>
              <w:t>D</w:t>
            </w:r>
          </w:p>
        </w:tc>
        <w:tc>
          <w:tcPr>
            <w:tcW w:w="990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</w:rPr>
              <w:t>17 yrs.</w:t>
            </w:r>
          </w:p>
        </w:tc>
        <w:tc>
          <w:tcPr>
            <w:tcW w:w="5015" w:type="dxa"/>
            <w:shd w:val="clear" w:color="auto" w:fill="B4B7B9"/>
            <w:vAlign w:val="center"/>
          </w:tcPr>
          <w:p w:rsidR="00ED296E" w:rsidRPr="00ED296E" w:rsidRDefault="00ED296E" w:rsidP="009F7D0C">
            <w:pPr>
              <w:pStyle w:val="Header"/>
              <w:rPr>
                <w:rFonts w:ascii="Trebuchet MS" w:hAnsi="Trebuchet MS" w:cs="Arial"/>
              </w:rPr>
            </w:pPr>
            <w:r w:rsidRPr="00ED296E">
              <w:rPr>
                <w:rFonts w:ascii="Trebuchet MS" w:hAnsi="Trebuchet MS" w:cs="Arial"/>
                <w:sz w:val="18"/>
              </w:rPr>
              <w:t>Example: Every Monday telephone conference call with all other managers about health and safety.</w:t>
            </w:r>
            <w:r w:rsidR="00483559">
              <w:rPr>
                <w:rFonts w:ascii="Trebuchet MS" w:hAnsi="Trebuchet MS" w:cs="Arial"/>
                <w:sz w:val="18"/>
              </w:rPr>
              <w:t xml:space="preserve"> </w:t>
            </w:r>
            <w:r w:rsidRPr="00ED296E">
              <w:rPr>
                <w:rFonts w:ascii="Trebuchet MS" w:hAnsi="Trebuchet MS" w:cs="Arial"/>
                <w:sz w:val="18"/>
              </w:rPr>
              <w:t>(This interviewees answers will be identified by the number “1”).</w:t>
            </w: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184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9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84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707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015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184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9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84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707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015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184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96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848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707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015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184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968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848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707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990" w:type="dxa"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015" w:type="dxa"/>
            <w:hideMark/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</w:tr>
      <w:tr w:rsidR="00ED296E" w:rsidRPr="00ED296E" w:rsidTr="00494B98">
        <w:trPr>
          <w:trHeight w:val="397"/>
          <w:tblHeader/>
        </w:trPr>
        <w:tc>
          <w:tcPr>
            <w:tcW w:w="468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  <w:tc>
          <w:tcPr>
            <w:tcW w:w="5015" w:type="dxa"/>
            <w:tcBorders>
              <w:bottom w:val="single" w:sz="4" w:space="0" w:color="auto"/>
            </w:tcBorders>
          </w:tcPr>
          <w:p w:rsidR="00ED296E" w:rsidRPr="00ED296E" w:rsidRDefault="00ED296E" w:rsidP="009F7D0C">
            <w:pPr>
              <w:pStyle w:val="Header"/>
              <w:rPr>
                <w:rFonts w:ascii="Trebuchet MS" w:hAnsi="Trebuchet MS"/>
              </w:rPr>
            </w:pPr>
          </w:p>
        </w:tc>
      </w:tr>
    </w:tbl>
    <w:p w:rsidR="00ED296E" w:rsidRPr="00ED296E" w:rsidRDefault="00ED296E">
      <w:pPr>
        <w:rPr>
          <w:rFonts w:ascii="Trebuchet MS" w:hAnsi="Trebuchet MS"/>
        </w:rPr>
      </w:pPr>
    </w:p>
    <w:tbl>
      <w:tblPr>
        <w:tblStyle w:val="TableGrid"/>
        <w:tblW w:w="14313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1098"/>
        <w:gridCol w:w="2544"/>
        <w:gridCol w:w="2545"/>
        <w:gridCol w:w="566"/>
        <w:gridCol w:w="566"/>
        <w:gridCol w:w="566"/>
        <w:gridCol w:w="566"/>
        <w:gridCol w:w="5862"/>
      </w:tblGrid>
      <w:tr w:rsidR="002A55AF" w:rsidRPr="00ED296E" w:rsidTr="00E65533">
        <w:tc>
          <w:tcPr>
            <w:tcW w:w="1431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55AF" w:rsidRPr="00ED296E" w:rsidRDefault="002A55AF" w:rsidP="00CB3089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The auditor is to determine if the interviewees answer is </w:t>
            </w:r>
            <w:r w:rsidRPr="00ED296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N/A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: Not Asked</w:t>
            </w:r>
            <w:r w:rsidR="00D77D61"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;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 w:rsidRPr="00ED296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+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: Positive</w:t>
            </w:r>
            <w:r w:rsidR="00D77D61"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; </w:t>
            </w:r>
            <w:r w:rsidR="00CB3089" w:rsidRPr="00ED296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-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Negative</w:t>
            </w:r>
            <w:r w:rsidR="00D77D61"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; 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or </w:t>
            </w:r>
            <w:r w:rsidRPr="00ED296E"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  <w:t>N/C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: Non-</w:t>
            </w:r>
            <w:r w:rsidR="00D77D61"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Committal;</w:t>
            </w:r>
            <w:r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to each specific question</w:t>
            </w:r>
            <w:r w:rsidR="00D77D61" w:rsidRPr="00ED296E">
              <w:rPr>
                <w:rFonts w:ascii="Trebuchet MS" w:hAnsi="Trebuchet MS" w:cs="Arial"/>
                <w:sz w:val="20"/>
                <w:szCs w:val="20"/>
                <w:lang w:val="en-US"/>
              </w:rPr>
              <w:t>.</w:t>
            </w:r>
          </w:p>
        </w:tc>
      </w:tr>
      <w:tr w:rsidR="002A55AF" w:rsidRPr="00ED296E" w:rsidTr="00E65533">
        <w:tc>
          <w:tcPr>
            <w:tcW w:w="1098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44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45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Sample </w:t>
            </w:r>
            <w:r w:rsidR="00760EA2"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Interview </w:t>
            </w: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00002F"/>
            <w:vAlign w:val="center"/>
            <w:hideMark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5862" w:type="dxa"/>
            <w:tcBorders>
              <w:top w:val="nil"/>
            </w:tcBorders>
            <w:shd w:val="clear" w:color="auto" w:fill="00002F"/>
            <w:vAlign w:val="center"/>
          </w:tcPr>
          <w:p w:rsidR="002A55AF" w:rsidRPr="00ED296E" w:rsidRDefault="002A55AF" w:rsidP="00814BF0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</w:t>
            </w:r>
            <w:r w:rsidR="004010EF"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/Theme</w:t>
            </w:r>
          </w:p>
        </w:tc>
      </w:tr>
      <w:tr w:rsidR="001354B8" w:rsidRPr="00ED296E" w:rsidTr="00E65533">
        <w:tc>
          <w:tcPr>
            <w:tcW w:w="6187" w:type="dxa"/>
            <w:gridSpan w:val="3"/>
            <w:shd w:val="clear" w:color="auto" w:fill="005295"/>
            <w:hideMark/>
          </w:tcPr>
          <w:p w:rsidR="001354B8" w:rsidRPr="00494B98" w:rsidRDefault="00F23E6D" w:rsidP="00814BF0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B98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 xml:space="preserve">Element A – Management Involvement and Commitment </w:t>
            </w:r>
          </w:p>
        </w:tc>
        <w:tc>
          <w:tcPr>
            <w:tcW w:w="8126" w:type="dxa"/>
            <w:gridSpan w:val="5"/>
            <w:shd w:val="clear" w:color="auto" w:fill="005295"/>
          </w:tcPr>
          <w:p w:rsidR="001354B8" w:rsidRPr="00494B98" w:rsidRDefault="001354B8" w:rsidP="00814BF0">
            <w:pPr>
              <w:spacing w:before="60" w:after="60"/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</w:pPr>
            <w:r w:rsidRPr="00494B98">
              <w:rPr>
                <w:rFonts w:ascii="Trebuchet MS" w:hAnsi="Trebuchet MS" w:cs="Arial"/>
                <w:bCs/>
                <w:i/>
                <w:color w:val="FFFFFF" w:themeColor="background1"/>
                <w:sz w:val="20"/>
                <w:szCs w:val="20"/>
              </w:rPr>
              <w:t>Enter the interviewee # (number) in the appropriate column below for each question.</w:t>
            </w:r>
          </w:p>
        </w:tc>
      </w:tr>
      <w:tr w:rsidR="002823EC" w:rsidRPr="00ED296E" w:rsidTr="00E65533">
        <w:tc>
          <w:tcPr>
            <w:tcW w:w="1098" w:type="dxa"/>
            <w:vMerge w:val="restart"/>
            <w:hideMark/>
          </w:tcPr>
          <w:p w:rsidR="002823EC" w:rsidRPr="00ED296E" w:rsidRDefault="00F23E6D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A2</w:t>
            </w:r>
          </w:p>
        </w:tc>
        <w:tc>
          <w:tcPr>
            <w:tcW w:w="2544" w:type="dxa"/>
            <w:vMerge w:val="restart"/>
            <w:hideMark/>
          </w:tcPr>
          <w:p w:rsidR="002823EC" w:rsidRPr="00ED296E" w:rsidRDefault="00F23E6D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employees made aware of the content within the health and safety policy?</w:t>
            </w:r>
          </w:p>
        </w:tc>
        <w:tc>
          <w:tcPr>
            <w:tcW w:w="2545" w:type="dxa"/>
            <w:vMerge w:val="restart"/>
            <w:hideMark/>
          </w:tcPr>
          <w:p w:rsidR="002823EC" w:rsidRPr="00ED296E" w:rsidRDefault="00AC0E5A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Can you describe how your Health and Safety Policy is made available to employees?</w:t>
            </w:r>
          </w:p>
          <w:p w:rsidR="00342EF0" w:rsidRPr="00ED296E" w:rsidRDefault="00342EF0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342EF0" w:rsidRPr="00ED296E" w:rsidRDefault="00342EF0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 xml:space="preserve">Interview </w:t>
            </w:r>
            <w:r w:rsidR="00F52B6C"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employees</w:t>
            </w: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.</w:t>
            </w:r>
          </w:p>
          <w:p w:rsidR="00067DBC" w:rsidRPr="00ED296E" w:rsidRDefault="00067DBC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067DBC" w:rsidRPr="00ED296E" w:rsidRDefault="00067DBC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4B7B9"/>
            <w:hideMark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  <w:highlight w:val="yellow"/>
              </w:rPr>
            </w:pPr>
          </w:p>
        </w:tc>
        <w:tc>
          <w:tcPr>
            <w:tcW w:w="566" w:type="dxa"/>
            <w:shd w:val="clear" w:color="auto" w:fill="B4B7B9"/>
          </w:tcPr>
          <w:p w:rsidR="002823EC" w:rsidRPr="00ED296E" w:rsidRDefault="002823EC" w:rsidP="00E94DC6">
            <w:pPr>
              <w:spacing w:before="60" w:after="6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566" w:type="dxa"/>
            <w:shd w:val="clear" w:color="auto" w:fill="B4B7B9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B4B7B9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  <w:shd w:val="clear" w:color="auto" w:fill="B4B7B9"/>
          </w:tcPr>
          <w:p w:rsidR="002823EC" w:rsidRPr="00ED296E" w:rsidRDefault="002823EC" w:rsidP="00301ACC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Example: Orientation &amp; in every OHS book provided to every employee.</w:t>
            </w:r>
            <w:r w:rsidR="0048355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F24B9B" w:rsidRPr="00ED296E">
              <w:rPr>
                <w:rFonts w:ascii="Trebuchet MS" w:hAnsi="Trebuchet MS" w:cs="Arial"/>
                <w:sz w:val="20"/>
                <w:szCs w:val="20"/>
              </w:rPr>
              <w:t>(This is an example only.</w:t>
            </w:r>
            <w:r w:rsidR="00570C68" w:rsidRPr="00ED296E">
              <w:rPr>
                <w:rFonts w:ascii="Trebuchet MS" w:hAnsi="Trebuchet MS" w:cs="Arial"/>
                <w:sz w:val="20"/>
                <w:szCs w:val="20"/>
              </w:rPr>
              <w:t>)</w:t>
            </w:r>
            <w:r w:rsidR="00483559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</w:tr>
      <w:tr w:rsidR="002823EC" w:rsidRPr="00ED296E" w:rsidTr="00E65533">
        <w:trPr>
          <w:trHeight w:val="123"/>
        </w:trPr>
        <w:tc>
          <w:tcPr>
            <w:tcW w:w="1098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823EC" w:rsidRPr="00ED296E" w:rsidTr="00E65533">
        <w:trPr>
          <w:trHeight w:val="119"/>
        </w:trPr>
        <w:tc>
          <w:tcPr>
            <w:tcW w:w="1098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823EC" w:rsidRPr="00ED296E" w:rsidTr="00E65533">
        <w:trPr>
          <w:trHeight w:val="119"/>
        </w:trPr>
        <w:tc>
          <w:tcPr>
            <w:tcW w:w="1098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823EC" w:rsidRPr="00ED296E" w:rsidTr="00E65533">
        <w:trPr>
          <w:trHeight w:val="306"/>
        </w:trPr>
        <w:tc>
          <w:tcPr>
            <w:tcW w:w="1098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2823EC" w:rsidRPr="00ED296E" w:rsidRDefault="002823EC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0E5A" w:rsidRPr="00ED296E" w:rsidTr="00E65533">
        <w:trPr>
          <w:trHeight w:val="229"/>
        </w:trPr>
        <w:tc>
          <w:tcPr>
            <w:tcW w:w="1098" w:type="dxa"/>
            <w:vMerge w:val="restart"/>
            <w:hideMark/>
          </w:tcPr>
          <w:p w:rsidR="00AC0E5A" w:rsidRPr="00ED296E" w:rsidRDefault="0082115E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A4</w:t>
            </w:r>
          </w:p>
        </w:tc>
        <w:tc>
          <w:tcPr>
            <w:tcW w:w="2544" w:type="dxa"/>
            <w:vMerge w:val="restart"/>
            <w:hideMark/>
          </w:tcPr>
          <w:p w:rsidR="00ED296E" w:rsidRDefault="0082115E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employees at all levels aware of their health and safety roles and responsibilities?</w:t>
            </w:r>
          </w:p>
          <w:p w:rsidR="00ED296E" w:rsidRPr="00ED296E" w:rsidRDefault="00ED296E" w:rsidP="00ED296E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AC0E5A" w:rsidRPr="00ED296E" w:rsidRDefault="00AC0E5A" w:rsidP="00ED296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 w:val="restart"/>
            <w:hideMark/>
          </w:tcPr>
          <w:p w:rsidR="00AC0E5A" w:rsidRPr="00ED296E" w:rsidRDefault="00AC0E5A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What is your role or what are your responsibilities within the health and safety program?</w:t>
            </w:r>
          </w:p>
          <w:p w:rsidR="00342EF0" w:rsidRPr="00ED296E" w:rsidRDefault="00342EF0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342EF0" w:rsidRPr="00ED296E" w:rsidRDefault="00342EF0" w:rsidP="00AC0E5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 xml:space="preserve">Interview </w:t>
            </w:r>
            <w:r w:rsidR="00222C03"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employees</w:t>
            </w: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.</w:t>
            </w:r>
          </w:p>
          <w:p w:rsidR="00521C59" w:rsidRPr="00494B98" w:rsidRDefault="00521C59" w:rsidP="00494B98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0E5A" w:rsidRPr="00ED296E" w:rsidTr="00E65533">
        <w:trPr>
          <w:trHeight w:val="225"/>
        </w:trPr>
        <w:tc>
          <w:tcPr>
            <w:tcW w:w="1098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0E5A" w:rsidRPr="00ED296E" w:rsidTr="00E65533">
        <w:trPr>
          <w:trHeight w:val="225"/>
        </w:trPr>
        <w:tc>
          <w:tcPr>
            <w:tcW w:w="1098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0E5A" w:rsidRPr="00ED296E" w:rsidTr="00E65533">
        <w:trPr>
          <w:trHeight w:val="225"/>
        </w:trPr>
        <w:tc>
          <w:tcPr>
            <w:tcW w:w="1098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0E5A" w:rsidRPr="00ED296E" w:rsidTr="00E65533">
        <w:trPr>
          <w:trHeight w:val="225"/>
        </w:trPr>
        <w:tc>
          <w:tcPr>
            <w:tcW w:w="1098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C0E5A" w:rsidRPr="00ED296E" w:rsidRDefault="00AC0E5A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62" w:type="dxa"/>
          </w:tcPr>
          <w:p w:rsidR="00AC0E5A" w:rsidRPr="007A731C" w:rsidRDefault="007A731C" w:rsidP="007A731C">
            <w:pPr>
              <w:tabs>
                <w:tab w:val="left" w:pos="4236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ab/>
            </w:r>
          </w:p>
        </w:tc>
      </w:tr>
    </w:tbl>
    <w:p w:rsidR="00494B98" w:rsidRDefault="00494B98"/>
    <w:tbl>
      <w:tblPr>
        <w:tblStyle w:val="TableGrid"/>
        <w:tblW w:w="14247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1097"/>
        <w:gridCol w:w="2544"/>
        <w:gridCol w:w="2545"/>
        <w:gridCol w:w="566"/>
        <w:gridCol w:w="566"/>
        <w:gridCol w:w="566"/>
        <w:gridCol w:w="566"/>
        <w:gridCol w:w="5797"/>
      </w:tblGrid>
      <w:tr w:rsidR="00A234B7" w:rsidRPr="00ED296E" w:rsidTr="00494B98">
        <w:trPr>
          <w:trHeight w:val="265"/>
        </w:trPr>
        <w:tc>
          <w:tcPr>
            <w:tcW w:w="109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Number</w:t>
            </w:r>
          </w:p>
        </w:tc>
        <w:tc>
          <w:tcPr>
            <w:tcW w:w="2544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45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Sample Interview Question</w:t>
            </w:r>
          </w:p>
        </w:tc>
        <w:tc>
          <w:tcPr>
            <w:tcW w:w="566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6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6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579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Comments/Theme</w:t>
            </w:r>
          </w:p>
        </w:tc>
      </w:tr>
      <w:tr w:rsidR="00A234B7" w:rsidRPr="00ED296E" w:rsidTr="00494B98">
        <w:trPr>
          <w:trHeight w:val="265"/>
        </w:trPr>
        <w:tc>
          <w:tcPr>
            <w:tcW w:w="1097" w:type="dxa"/>
            <w:vMerge w:val="restart"/>
            <w:hideMark/>
          </w:tcPr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A5</w:t>
            </w:r>
          </w:p>
        </w:tc>
        <w:tc>
          <w:tcPr>
            <w:tcW w:w="2544" w:type="dxa"/>
            <w:vMerge w:val="restart"/>
            <w:hideMark/>
          </w:tcPr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key employees familiar with legislation that is applicable to the scope of their work?</w:t>
            </w:r>
          </w:p>
        </w:tc>
        <w:tc>
          <w:tcPr>
            <w:tcW w:w="2545" w:type="dxa"/>
            <w:vMerge w:val="restart"/>
            <w:hideMark/>
          </w:tcPr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Are you familiar with legislation that addresses the operations you are responsible for? </w:t>
            </w:r>
          </w:p>
          <w:p w:rsidR="00A234B7" w:rsidRPr="00ED296E" w:rsidRDefault="00A234B7" w:rsidP="003F2EF5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all managers and supervisors.</w:t>
            </w:r>
          </w:p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342E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c>
          <w:tcPr>
            <w:tcW w:w="14247" w:type="dxa"/>
            <w:gridSpan w:val="8"/>
            <w:shd w:val="clear" w:color="auto" w:fill="005295"/>
            <w:hideMark/>
          </w:tcPr>
          <w:p w:rsidR="00A234B7" w:rsidRPr="00494B98" w:rsidRDefault="00A234B7" w:rsidP="00226231">
            <w:pPr>
              <w:spacing w:before="60" w:after="60"/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</w:pPr>
            <w:r w:rsidRPr="00494B98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C – Hazard Control</w:t>
            </w:r>
          </w:p>
        </w:tc>
      </w:tr>
      <w:tr w:rsidR="00A234B7" w:rsidRPr="00ED296E" w:rsidTr="00494B98">
        <w:trPr>
          <w:trHeight w:val="434"/>
        </w:trPr>
        <w:tc>
          <w:tcPr>
            <w:tcW w:w="1097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C3</w:t>
            </w:r>
          </w:p>
        </w:tc>
        <w:tc>
          <w:tcPr>
            <w:tcW w:w="2544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Does the company provide training on PPE that includes the care, use, maintenance, and limitations of any required PPE?</w:t>
            </w:r>
          </w:p>
        </w:tc>
        <w:tc>
          <w:tcPr>
            <w:tcW w:w="2545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What training have you received </w:t>
            </w:r>
            <w:proofErr w:type="gramStart"/>
            <w:r w:rsidRPr="00ED296E">
              <w:rPr>
                <w:rFonts w:ascii="Trebuchet MS" w:hAnsi="Trebuchet MS" w:cs="Arial"/>
                <w:sz w:val="20"/>
                <w:szCs w:val="20"/>
              </w:rPr>
              <w:t>in regards to</w:t>
            </w:r>
            <w:proofErr w:type="gramEnd"/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 Personal Protective Equipment?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222C03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workers.</w:t>
            </w: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097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318"/>
        </w:trPr>
        <w:tc>
          <w:tcPr>
            <w:tcW w:w="1097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C4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Is there a disciplinary system for enforcing Health and Safety policies, rules and procedures? </w:t>
            </w:r>
          </w:p>
        </w:tc>
        <w:tc>
          <w:tcPr>
            <w:tcW w:w="2545" w:type="dxa"/>
            <w:vMerge w:val="restart"/>
            <w:hideMark/>
          </w:tcPr>
          <w:p w:rsidR="00A234B7" w:rsidRPr="00ED296E" w:rsidRDefault="00A234B7" w:rsidP="005458B5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Is there a disciplinary system being used to enforce safety policies, rules and procedures?</w:t>
            </w:r>
          </w:p>
          <w:p w:rsidR="00A234B7" w:rsidRPr="00ED296E" w:rsidRDefault="00A234B7" w:rsidP="005458B5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  <w:highlight w:val="lightGray"/>
              </w:rPr>
              <w:t>Interview employees.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  <w:hideMark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315"/>
        </w:trPr>
        <w:tc>
          <w:tcPr>
            <w:tcW w:w="1097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315"/>
        </w:trPr>
        <w:tc>
          <w:tcPr>
            <w:tcW w:w="1097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315"/>
        </w:trPr>
        <w:tc>
          <w:tcPr>
            <w:tcW w:w="1097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315"/>
        </w:trPr>
        <w:tc>
          <w:tcPr>
            <w:tcW w:w="1097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4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45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6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9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234B7" w:rsidRPr="00ED296E" w:rsidRDefault="00A234B7">
      <w:pPr>
        <w:rPr>
          <w:rFonts w:ascii="Trebuchet MS" w:hAnsi="Trebuchet MS"/>
        </w:rPr>
      </w:pPr>
      <w:r w:rsidRPr="00ED296E">
        <w:rPr>
          <w:rFonts w:ascii="Trebuchet MS" w:hAnsi="Trebuchet M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567"/>
        <w:gridCol w:w="567"/>
        <w:gridCol w:w="567"/>
        <w:gridCol w:w="567"/>
        <w:gridCol w:w="5815"/>
      </w:tblGrid>
      <w:tr w:rsidR="00A234B7" w:rsidRPr="00ED296E" w:rsidTr="00494B98">
        <w:trPr>
          <w:trHeight w:val="484"/>
        </w:trPr>
        <w:tc>
          <w:tcPr>
            <w:tcW w:w="110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5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52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Sample Interview Question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5815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Comments/Theme</w:t>
            </w:r>
          </w:p>
        </w:tc>
      </w:tr>
      <w:tr w:rsidR="00A234B7" w:rsidRPr="00ED296E" w:rsidTr="00494B98">
        <w:trPr>
          <w:trHeight w:val="484"/>
        </w:trPr>
        <w:tc>
          <w:tcPr>
            <w:tcW w:w="1101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C7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Is the preventive maintenance program being implemented as outlined?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Is the maintenance system being used? 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A7FE9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  <w:highlight w:val="lightGray"/>
              </w:rPr>
              <w:t>Interview management and maintenance staff.</w:t>
            </w:r>
          </w:p>
          <w:p w:rsidR="00A234B7" w:rsidRPr="00ED296E" w:rsidRDefault="00A234B7" w:rsidP="000A5AE8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4287" w:type="dxa"/>
            <w:gridSpan w:val="8"/>
            <w:shd w:val="clear" w:color="auto" w:fill="005295"/>
          </w:tcPr>
          <w:p w:rsidR="00A234B7" w:rsidRPr="00494B98" w:rsidRDefault="00A234B7" w:rsidP="00814BF0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94B98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D – Training</w:t>
            </w: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D2</w:t>
            </w:r>
          </w:p>
        </w:tc>
        <w:tc>
          <w:tcPr>
            <w:tcW w:w="2551" w:type="dxa"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Are new employees (including any rehired or transferred employees), contractors and </w:t>
            </w:r>
            <w:r w:rsidR="00E02F5D"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visitors provided</w:t>
            </w: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with an orientation that covered the critical topics identified in the Policy on or before the first day of work?</w:t>
            </w:r>
          </w:p>
        </w:tc>
        <w:tc>
          <w:tcPr>
            <w:tcW w:w="2552" w:type="dxa"/>
          </w:tcPr>
          <w:p w:rsidR="00A234B7" w:rsidRPr="00ED296E" w:rsidRDefault="00A234B7" w:rsidP="00AD40FA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Did you receive an orientation on or before your first day?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D5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workers made aware of their right to refuse unsafe work?</w:t>
            </w:r>
            <w:r w:rsidR="0048355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Are you aware of your right to refuse unsafe work?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all employees.</w:t>
            </w:r>
          </w:p>
        </w:tc>
        <w:tc>
          <w:tcPr>
            <w:tcW w:w="567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6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234B7" w:rsidRPr="00ED296E" w:rsidRDefault="00A234B7">
      <w:pPr>
        <w:rPr>
          <w:rFonts w:ascii="Trebuchet MS" w:hAnsi="Trebuchet MS"/>
        </w:rPr>
      </w:pPr>
      <w:r w:rsidRPr="00ED296E">
        <w:rPr>
          <w:rFonts w:ascii="Trebuchet MS" w:hAnsi="Trebuchet M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567"/>
        <w:gridCol w:w="567"/>
        <w:gridCol w:w="567"/>
        <w:gridCol w:w="567"/>
        <w:gridCol w:w="5815"/>
      </w:tblGrid>
      <w:tr w:rsidR="00A234B7" w:rsidRPr="00ED296E" w:rsidTr="00494B98">
        <w:trPr>
          <w:trHeight w:val="391"/>
        </w:trPr>
        <w:tc>
          <w:tcPr>
            <w:tcW w:w="14287" w:type="dxa"/>
            <w:gridSpan w:val="8"/>
            <w:shd w:val="clear" w:color="auto" w:fill="005295"/>
            <w:hideMark/>
          </w:tcPr>
          <w:p w:rsidR="00A234B7" w:rsidRPr="00494B98" w:rsidRDefault="00A234B7" w:rsidP="00814BF0">
            <w:pPr>
              <w:spacing w:before="60" w:after="60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494B98">
              <w:rPr>
                <w:rFonts w:ascii="Trebuchet MS" w:hAnsi="Trebuchet MS" w:cs="Arial"/>
                <w:color w:val="FFFFFF" w:themeColor="background1"/>
                <w:sz w:val="20"/>
                <w:szCs w:val="20"/>
              </w:rPr>
              <w:t> </w:t>
            </w:r>
            <w:r w:rsidRPr="00494B98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 xml:space="preserve">Element E – Emergency Response </w:t>
            </w:r>
          </w:p>
        </w:tc>
      </w:tr>
      <w:tr w:rsidR="00A234B7" w:rsidRPr="00ED296E" w:rsidTr="00494B98">
        <w:trPr>
          <w:trHeight w:val="484"/>
        </w:trPr>
        <w:tc>
          <w:tcPr>
            <w:tcW w:w="110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5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52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Sample Interview Question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5815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Comments/Theme</w:t>
            </w:r>
          </w:p>
        </w:tc>
      </w:tr>
      <w:tr w:rsidR="00A234B7" w:rsidRPr="00ED296E" w:rsidTr="00494B98">
        <w:trPr>
          <w:trHeight w:val="484"/>
        </w:trPr>
        <w:tc>
          <w:tcPr>
            <w:tcW w:w="110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E3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ED044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Does the employer communicate to employees the company's emergency response procedures?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BD2BDF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During an emergency, what is your role or what are your responsibilities?</w:t>
            </w:r>
          </w:p>
          <w:p w:rsidR="00A234B7" w:rsidRPr="00ED296E" w:rsidRDefault="00A234B7" w:rsidP="00BD2BDF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(response should be appropriate to their role, e.g., leadership vs. evacuee)</w:t>
            </w:r>
          </w:p>
          <w:p w:rsidR="00A234B7" w:rsidRPr="00ED296E" w:rsidRDefault="00A234B7" w:rsidP="00BD2BDF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BD2BDF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all employees.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81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83559">
        <w:tc>
          <w:tcPr>
            <w:tcW w:w="14287" w:type="dxa"/>
            <w:gridSpan w:val="8"/>
            <w:shd w:val="clear" w:color="auto" w:fill="005295"/>
            <w:hideMark/>
          </w:tcPr>
          <w:p w:rsidR="00A234B7" w:rsidRPr="00483559" w:rsidRDefault="00A234B7" w:rsidP="00195B8C">
            <w:pPr>
              <w:spacing w:before="60" w:after="6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GoBack" w:colFirst="1" w:colLast="1"/>
            <w:r w:rsidRPr="00483559"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  <w:t>Element F – Incident/Accident Reporting and Investigation</w:t>
            </w:r>
          </w:p>
        </w:tc>
      </w:tr>
      <w:bookmarkEnd w:id="0"/>
      <w:tr w:rsidR="00A234B7" w:rsidRPr="00ED296E" w:rsidTr="00494B98">
        <w:trPr>
          <w:trHeight w:val="556"/>
        </w:trPr>
        <w:tc>
          <w:tcPr>
            <w:tcW w:w="110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F2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incidents being reported as required by the policy?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What process do you take in the event of an incident?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employees.</w:t>
            </w:r>
          </w:p>
        </w:tc>
        <w:tc>
          <w:tcPr>
            <w:tcW w:w="567" w:type="dxa"/>
            <w:hideMark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555"/>
        </w:trPr>
        <w:tc>
          <w:tcPr>
            <w:tcW w:w="110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555"/>
        </w:trPr>
        <w:tc>
          <w:tcPr>
            <w:tcW w:w="110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555"/>
        </w:trPr>
        <w:tc>
          <w:tcPr>
            <w:tcW w:w="110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555"/>
        </w:trPr>
        <w:tc>
          <w:tcPr>
            <w:tcW w:w="110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FC53D2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4"/>
        </w:trPr>
        <w:tc>
          <w:tcPr>
            <w:tcW w:w="110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F6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near-miss incidents being reported as per policy?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06395D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If there was a near miss, what would you do?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employees</w:t>
            </w: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A234B7" w:rsidRPr="00ED296E" w:rsidRDefault="00A234B7">
      <w:pPr>
        <w:rPr>
          <w:rFonts w:ascii="Trebuchet MS" w:hAnsi="Trebuchet MS"/>
        </w:rPr>
      </w:pPr>
      <w:r w:rsidRPr="00ED296E">
        <w:rPr>
          <w:rFonts w:ascii="Trebuchet MS" w:hAnsi="Trebuchet M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551"/>
        <w:gridCol w:w="2552"/>
        <w:gridCol w:w="567"/>
        <w:gridCol w:w="567"/>
        <w:gridCol w:w="567"/>
        <w:gridCol w:w="567"/>
        <w:gridCol w:w="5815"/>
      </w:tblGrid>
      <w:tr w:rsidR="00A234B7" w:rsidRPr="00ED296E" w:rsidTr="00E65533">
        <w:trPr>
          <w:trHeight w:val="434"/>
        </w:trPr>
        <w:tc>
          <w:tcPr>
            <w:tcW w:w="14287" w:type="dxa"/>
            <w:gridSpan w:val="8"/>
            <w:shd w:val="clear" w:color="auto" w:fill="005295"/>
          </w:tcPr>
          <w:p w:rsidR="00A234B7" w:rsidRPr="00E65533" w:rsidRDefault="00A234B7" w:rsidP="00814BF0">
            <w:pPr>
              <w:spacing w:before="60" w:after="60"/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</w:pPr>
            <w:r w:rsidRPr="00E65533">
              <w:rPr>
                <w:rFonts w:ascii="Trebuchet MS" w:hAnsi="Trebuchet MS" w:cs="Arial"/>
                <w:b/>
                <w:color w:val="FFFFFF" w:themeColor="background1"/>
                <w:sz w:val="20"/>
                <w:szCs w:val="20"/>
              </w:rPr>
              <w:t xml:space="preserve">Element G – Communications </w:t>
            </w:r>
          </w:p>
        </w:tc>
      </w:tr>
      <w:tr w:rsidR="00A234B7" w:rsidRPr="00ED296E" w:rsidTr="00E65533">
        <w:trPr>
          <w:trHeight w:val="434"/>
        </w:trPr>
        <w:tc>
          <w:tcPr>
            <w:tcW w:w="110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551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Audit Question</w:t>
            </w:r>
          </w:p>
        </w:tc>
        <w:tc>
          <w:tcPr>
            <w:tcW w:w="2552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Sample Interview Question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N/C</w:t>
            </w:r>
          </w:p>
        </w:tc>
        <w:tc>
          <w:tcPr>
            <w:tcW w:w="5815" w:type="dxa"/>
            <w:shd w:val="clear" w:color="auto" w:fill="00002F"/>
            <w:vAlign w:val="center"/>
          </w:tcPr>
          <w:p w:rsidR="00A234B7" w:rsidRPr="00ED296E" w:rsidRDefault="00A234B7" w:rsidP="004E77D8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b/>
                <w:bCs/>
                <w:sz w:val="20"/>
                <w:szCs w:val="20"/>
              </w:rPr>
              <w:t>Comments/Theme</w:t>
            </w:r>
          </w:p>
        </w:tc>
      </w:tr>
      <w:tr w:rsidR="00A234B7" w:rsidRPr="00ED296E" w:rsidTr="00494B98">
        <w:trPr>
          <w:trHeight w:val="434"/>
        </w:trPr>
        <w:tc>
          <w:tcPr>
            <w:tcW w:w="1101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G2</w:t>
            </w:r>
          </w:p>
        </w:tc>
        <w:tc>
          <w:tcPr>
            <w:tcW w:w="2551" w:type="dxa"/>
            <w:vMerge w:val="restart"/>
            <w:hideMark/>
          </w:tcPr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Are regular two-way communications held with employees at all levels to discuss current safety issues?</w:t>
            </w: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a. Explain how management communicates their commitment towards improving workplace safety culture. </w:t>
            </w: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b. Explain how employees are advised of health and safety issues. </w:t>
            </w: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c. Explain how employees are encouraged to offer feedback on health and</w:t>
            </w:r>
            <w:r w:rsidR="00483559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</w:t>
            </w: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safety </w:t>
            </w:r>
            <w:proofErr w:type="gramStart"/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issues, and</w:t>
            </w:r>
            <w:proofErr w:type="gramEnd"/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confirm employee awareness of the system.</w:t>
            </w: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</w:p>
          <w:p w:rsidR="00A234B7" w:rsidRPr="00ED296E" w:rsidRDefault="00A234B7" w:rsidP="00AB0A8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d. Explain how follow</w:t>
            </w:r>
            <w:r w:rsidRPr="00ED296E">
              <w:rPr>
                <w:rFonts w:ascii="Trebuchet MS" w:hAnsi="Trebuchet MS" w:cs="Cambria Math"/>
                <w:color w:val="000000"/>
                <w:sz w:val="20"/>
                <w:szCs w:val="20"/>
              </w:rPr>
              <w:t>‐</w:t>
            </w:r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up is </w:t>
            </w:r>
            <w:proofErr w:type="gramStart"/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>done, and</w:t>
            </w:r>
            <w:proofErr w:type="gramEnd"/>
            <w:r w:rsidRPr="00ED296E">
              <w:rPr>
                <w:rFonts w:ascii="Trebuchet MS" w:hAnsi="Trebuchet MS" w:cs="Arial"/>
                <w:color w:val="000000"/>
                <w:sz w:val="20"/>
                <w:szCs w:val="20"/>
              </w:rPr>
              <w:t xml:space="preserve"> confirm that employees are aware of it.</w:t>
            </w:r>
          </w:p>
        </w:tc>
        <w:tc>
          <w:tcPr>
            <w:tcW w:w="2552" w:type="dxa"/>
            <w:vMerge w:val="restart"/>
            <w:hideMark/>
          </w:tcPr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Tell me about any </w:t>
            </w:r>
            <w:proofErr w:type="gramStart"/>
            <w:r w:rsidRPr="00ED296E">
              <w:rPr>
                <w:rFonts w:ascii="Trebuchet MS" w:hAnsi="Trebuchet MS" w:cs="Arial"/>
                <w:sz w:val="20"/>
                <w:szCs w:val="20"/>
              </w:rPr>
              <w:t>two way</w:t>
            </w:r>
            <w:proofErr w:type="gramEnd"/>
            <w:r w:rsidRPr="00ED296E">
              <w:rPr>
                <w:rFonts w:ascii="Trebuchet MS" w:hAnsi="Trebuchet MS" w:cs="Arial"/>
                <w:sz w:val="20"/>
                <w:szCs w:val="20"/>
              </w:rPr>
              <w:t xml:space="preserve"> communications used by management to discuss current health and safety issues with employees. How often do you get to participate in these discussions and meetings? </w:t>
            </w:r>
          </w:p>
          <w:p w:rsidR="00A234B7" w:rsidRPr="00ED296E" w:rsidRDefault="00A234B7" w:rsidP="00C62498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  <w:highlight w:val="lightGray"/>
              </w:rPr>
              <w:t>Interview employees hired or transferred in the previous year.</w:t>
            </w:r>
          </w:p>
          <w:p w:rsidR="00A234B7" w:rsidRPr="00ED296E" w:rsidRDefault="00A234B7" w:rsidP="00171521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  <w:r w:rsidRPr="00ED296E">
              <w:rPr>
                <w:rFonts w:ascii="Trebuchet MS" w:hAnsi="Trebuchet MS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430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2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2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2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34B7" w:rsidRPr="00ED296E" w:rsidTr="00494B98">
        <w:trPr>
          <w:trHeight w:val="225"/>
        </w:trPr>
        <w:tc>
          <w:tcPr>
            <w:tcW w:w="110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815" w:type="dxa"/>
          </w:tcPr>
          <w:p w:rsidR="00A234B7" w:rsidRPr="00ED296E" w:rsidRDefault="00A234B7" w:rsidP="00814BF0">
            <w:pPr>
              <w:spacing w:before="60" w:after="6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3A146E" w:rsidRPr="00ED296E" w:rsidRDefault="003A146E">
      <w:pPr>
        <w:rPr>
          <w:rFonts w:ascii="Trebuchet MS" w:hAnsi="Trebuchet MS"/>
        </w:rPr>
      </w:pPr>
    </w:p>
    <w:sectPr w:rsidR="003A146E" w:rsidRPr="00ED296E" w:rsidSect="00494B98">
      <w:footerReference w:type="default" r:id="rId7"/>
      <w:footerReference w:type="first" r:id="rId8"/>
      <w:pgSz w:w="15840" w:h="12240" w:orient="landscape" w:code="1"/>
      <w:pgMar w:top="720" w:right="720" w:bottom="720" w:left="720" w:header="567" w:footer="25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B30" w:rsidRDefault="00336B30" w:rsidP="005C6430">
      <w:pPr>
        <w:spacing w:after="0" w:line="240" w:lineRule="auto"/>
      </w:pPr>
      <w:r>
        <w:separator/>
      </w:r>
    </w:p>
  </w:endnote>
  <w:endnote w:type="continuationSeparator" w:id="0">
    <w:p w:rsidR="00336B30" w:rsidRDefault="00336B30" w:rsidP="005C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B98" w:rsidRDefault="00494B98" w:rsidP="0061299B">
    <w:pPr>
      <w:pStyle w:val="Footer"/>
      <w:tabs>
        <w:tab w:val="clear" w:pos="4680"/>
        <w:tab w:val="clear" w:pos="9360"/>
        <w:tab w:val="left" w:pos="426"/>
        <w:tab w:val="center" w:pos="7088"/>
        <w:tab w:val="right" w:pos="13750"/>
      </w:tabs>
    </w:pPr>
  </w:p>
  <w:sdt>
    <w:sdtPr>
      <w:rPr>
        <w:rFonts w:ascii="Arial" w:hAnsi="Arial" w:cs="Arial"/>
      </w:rPr>
      <w:id w:val="-1830901332"/>
      <w:docPartObj>
        <w:docPartGallery w:val="Page Numbers (Bottom of Page)"/>
        <w:docPartUnique/>
      </w:docPartObj>
    </w:sdtPr>
    <w:sdtEndPr>
      <w:rPr>
        <w:rFonts w:ascii="Trebuchet MS" w:hAnsi="Trebuchet MS"/>
        <w:noProof/>
        <w:sz w:val="18"/>
      </w:rPr>
    </w:sdtEndPr>
    <w:sdtContent>
      <w:p w:rsidR="00494B98" w:rsidRDefault="00494B98" w:rsidP="0061299B">
        <w:pPr>
          <w:pStyle w:val="Footer"/>
          <w:tabs>
            <w:tab w:val="clear" w:pos="4680"/>
            <w:tab w:val="clear" w:pos="9360"/>
            <w:tab w:val="left" w:pos="426"/>
            <w:tab w:val="center" w:pos="7088"/>
            <w:tab w:val="right" w:pos="13750"/>
          </w:tabs>
          <w:rPr>
            <w:rFonts w:ascii="Arial" w:hAnsi="Arial" w:cs="Arial"/>
          </w:rPr>
        </w:pPr>
        <w:r>
          <w:rPr>
            <w:rFonts w:ascii="Trebuchet MS" w:hAnsi="Trebuchet MS" w:cs="Arial"/>
            <w:noProof/>
            <w:sz w:val="18"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15875</wp:posOffset>
              </wp:positionH>
              <wp:positionV relativeFrom="paragraph">
                <wp:posOffset>-41523</wp:posOffset>
              </wp:positionV>
              <wp:extent cx="771277" cy="468009"/>
              <wp:effectExtent l="0" t="0" r="0" b="8255"/>
              <wp:wrapNone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ESC_PrimaryLogo_YellowInblue_RGB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277" cy="4680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494B98" w:rsidRDefault="00494B98" w:rsidP="0061299B">
        <w:pPr>
          <w:pStyle w:val="Footer"/>
          <w:tabs>
            <w:tab w:val="clear" w:pos="4680"/>
            <w:tab w:val="clear" w:pos="9360"/>
            <w:tab w:val="left" w:pos="426"/>
            <w:tab w:val="center" w:pos="7088"/>
            <w:tab w:val="right" w:pos="13750"/>
          </w:tabs>
          <w:rPr>
            <w:rFonts w:ascii="Trebuchet MS" w:hAnsi="Trebuchet MS" w:cs="Arial"/>
            <w:sz w:val="18"/>
          </w:rPr>
        </w:pPr>
      </w:p>
      <w:p w:rsidR="00494B98" w:rsidRPr="0061299B" w:rsidRDefault="00494B98" w:rsidP="0061299B">
        <w:pPr>
          <w:pStyle w:val="Footer"/>
          <w:tabs>
            <w:tab w:val="clear" w:pos="4680"/>
            <w:tab w:val="clear" w:pos="9360"/>
            <w:tab w:val="left" w:pos="426"/>
            <w:tab w:val="center" w:pos="7371"/>
            <w:tab w:val="right" w:pos="14317"/>
          </w:tabs>
          <w:ind w:left="993" w:right="-463" w:firstLine="426"/>
          <w:rPr>
            <w:rFonts w:ascii="Trebuchet MS" w:hAnsi="Trebuchet MS" w:cs="Arial"/>
            <w:sz w:val="18"/>
          </w:rPr>
        </w:pPr>
        <w:r w:rsidRPr="0061299B">
          <w:rPr>
            <w:rFonts w:ascii="Trebuchet MS" w:hAnsi="Trebuchet MS" w:cs="Arial"/>
            <w:sz w:val="18"/>
          </w:rPr>
          <w:t xml:space="preserve">Interview Questions </w:t>
        </w:r>
        <w:r w:rsidRPr="0061299B">
          <w:rPr>
            <w:rFonts w:ascii="Trebuchet MS" w:hAnsi="Trebuchet MS" w:cs="Arial"/>
            <w:sz w:val="18"/>
          </w:rPr>
          <w:tab/>
          <w:t xml:space="preserve"> </w:t>
        </w:r>
        <w:r w:rsidRPr="0061299B">
          <w:rPr>
            <w:rFonts w:ascii="Trebuchet MS" w:hAnsi="Trebuchet MS" w:cs="Arial"/>
            <w:sz w:val="18"/>
          </w:rPr>
          <w:fldChar w:fldCharType="begin"/>
        </w:r>
        <w:r w:rsidRPr="0061299B">
          <w:rPr>
            <w:rFonts w:ascii="Trebuchet MS" w:hAnsi="Trebuchet MS" w:cs="Arial"/>
            <w:sz w:val="18"/>
          </w:rPr>
          <w:instrText xml:space="preserve"> PAGE   \* MERGEFORMAT </w:instrText>
        </w:r>
        <w:r w:rsidRPr="0061299B">
          <w:rPr>
            <w:rFonts w:ascii="Trebuchet MS" w:hAnsi="Trebuchet MS" w:cs="Arial"/>
            <w:sz w:val="18"/>
          </w:rPr>
          <w:fldChar w:fldCharType="separate"/>
        </w:r>
        <w:r w:rsidRPr="0061299B">
          <w:rPr>
            <w:rFonts w:ascii="Trebuchet MS" w:hAnsi="Trebuchet MS" w:cs="Arial"/>
            <w:noProof/>
            <w:sz w:val="18"/>
          </w:rPr>
          <w:t>1</w:t>
        </w:r>
        <w:r w:rsidRPr="0061299B">
          <w:rPr>
            <w:rFonts w:ascii="Trebuchet MS" w:hAnsi="Trebuchet MS" w:cs="Arial"/>
            <w:sz w:val="18"/>
          </w:rPr>
          <w:fldChar w:fldCharType="end"/>
        </w:r>
        <w:r w:rsidRPr="0061299B">
          <w:rPr>
            <w:rFonts w:ascii="Trebuchet MS" w:hAnsi="Trebuchet MS" w:cs="Arial"/>
            <w:noProof/>
            <w:sz w:val="18"/>
          </w:rPr>
          <w:t xml:space="preserve"> </w:t>
        </w:r>
        <w:r w:rsidRPr="0061299B">
          <w:rPr>
            <w:rFonts w:ascii="Trebuchet MS" w:hAnsi="Trebuchet MS" w:cs="Arial"/>
            <w:noProof/>
            <w:sz w:val="18"/>
          </w:rPr>
          <w:tab/>
          <w:t>August 11, 2014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 w:cs="Arial"/>
        <w:color w:val="005295"/>
        <w:sz w:val="18"/>
      </w:rPr>
      <w:id w:val="9697142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3208" w:rsidRPr="00ED296E" w:rsidRDefault="00233208" w:rsidP="00ED296E">
        <w:pPr>
          <w:pStyle w:val="Footer"/>
          <w:tabs>
            <w:tab w:val="clear" w:pos="4680"/>
            <w:tab w:val="clear" w:pos="9360"/>
            <w:tab w:val="left" w:pos="426"/>
            <w:tab w:val="center" w:pos="7088"/>
            <w:tab w:val="right" w:pos="14317"/>
          </w:tabs>
          <w:ind w:right="-179"/>
          <w:rPr>
            <w:rFonts w:ascii="Trebuchet MS" w:hAnsi="Trebuchet MS" w:cs="Arial"/>
            <w:color w:val="005295"/>
            <w:sz w:val="18"/>
          </w:rPr>
        </w:pPr>
        <w:r w:rsidRPr="00ED296E">
          <w:rPr>
            <w:rFonts w:ascii="Trebuchet MS" w:hAnsi="Trebuchet MS" w:cs="Arial"/>
            <w:color w:val="005295"/>
            <w:sz w:val="18"/>
          </w:rPr>
          <w:t xml:space="preserve">Interview Questions </w:t>
        </w:r>
        <w:r w:rsidRPr="00ED296E">
          <w:rPr>
            <w:rFonts w:ascii="Trebuchet MS" w:hAnsi="Trebuchet MS" w:cs="Arial"/>
            <w:color w:val="005295"/>
            <w:sz w:val="18"/>
          </w:rPr>
          <w:tab/>
          <w:t xml:space="preserve"> </w:t>
        </w:r>
        <w:r w:rsidR="00540A27" w:rsidRPr="00ED296E">
          <w:rPr>
            <w:rFonts w:ascii="Trebuchet MS" w:hAnsi="Trebuchet MS" w:cs="Arial"/>
            <w:color w:val="005295"/>
            <w:sz w:val="18"/>
          </w:rPr>
          <w:fldChar w:fldCharType="begin"/>
        </w:r>
        <w:r w:rsidR="00443286" w:rsidRPr="00ED296E">
          <w:rPr>
            <w:rFonts w:ascii="Trebuchet MS" w:hAnsi="Trebuchet MS" w:cs="Arial"/>
            <w:color w:val="005295"/>
            <w:sz w:val="18"/>
          </w:rPr>
          <w:instrText xml:space="preserve"> PAGE   \* MERGEFORMAT </w:instrText>
        </w:r>
        <w:r w:rsidR="00540A27" w:rsidRPr="00ED296E">
          <w:rPr>
            <w:rFonts w:ascii="Trebuchet MS" w:hAnsi="Trebuchet MS" w:cs="Arial"/>
            <w:color w:val="005295"/>
            <w:sz w:val="18"/>
          </w:rPr>
          <w:fldChar w:fldCharType="separate"/>
        </w:r>
        <w:r w:rsidR="001A2985" w:rsidRPr="00ED296E">
          <w:rPr>
            <w:rFonts w:ascii="Trebuchet MS" w:hAnsi="Trebuchet MS" w:cs="Arial"/>
            <w:noProof/>
            <w:color w:val="005295"/>
            <w:sz w:val="18"/>
          </w:rPr>
          <w:t>1</w:t>
        </w:r>
        <w:r w:rsidR="00540A27" w:rsidRPr="00ED296E">
          <w:rPr>
            <w:rFonts w:ascii="Trebuchet MS" w:hAnsi="Trebuchet MS" w:cs="Arial"/>
            <w:color w:val="005295"/>
            <w:sz w:val="18"/>
          </w:rPr>
          <w:fldChar w:fldCharType="end"/>
        </w:r>
        <w:r w:rsidRPr="00ED296E">
          <w:rPr>
            <w:rFonts w:ascii="Trebuchet MS" w:hAnsi="Trebuchet MS" w:cs="Arial"/>
            <w:noProof/>
            <w:color w:val="005295"/>
            <w:sz w:val="18"/>
          </w:rPr>
          <w:t xml:space="preserve"> </w:t>
        </w:r>
        <w:r w:rsidRPr="00ED296E">
          <w:rPr>
            <w:rFonts w:ascii="Trebuchet MS" w:hAnsi="Trebuchet MS" w:cs="Arial"/>
            <w:noProof/>
            <w:color w:val="005295"/>
            <w:sz w:val="18"/>
          </w:rPr>
          <w:tab/>
        </w:r>
        <w:r w:rsidR="002F6066" w:rsidRPr="00ED296E">
          <w:rPr>
            <w:rFonts w:ascii="Trebuchet MS" w:hAnsi="Trebuchet MS" w:cs="Arial"/>
            <w:noProof/>
            <w:color w:val="005295"/>
            <w:sz w:val="18"/>
          </w:rPr>
          <w:t>August 11, 2014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B30" w:rsidRDefault="00336B30" w:rsidP="005C6430">
      <w:pPr>
        <w:spacing w:after="0" w:line="240" w:lineRule="auto"/>
      </w:pPr>
      <w:r>
        <w:separator/>
      </w:r>
    </w:p>
  </w:footnote>
  <w:footnote w:type="continuationSeparator" w:id="0">
    <w:p w:rsidR="00336B30" w:rsidRDefault="00336B30" w:rsidP="005C64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gutterAtTop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430"/>
    <w:rsid w:val="0000380A"/>
    <w:rsid w:val="00010697"/>
    <w:rsid w:val="000118CF"/>
    <w:rsid w:val="00012F54"/>
    <w:rsid w:val="00021320"/>
    <w:rsid w:val="00021D6B"/>
    <w:rsid w:val="00033151"/>
    <w:rsid w:val="00041D68"/>
    <w:rsid w:val="000500FC"/>
    <w:rsid w:val="00055613"/>
    <w:rsid w:val="00056496"/>
    <w:rsid w:val="0006192F"/>
    <w:rsid w:val="0006395D"/>
    <w:rsid w:val="00067DBC"/>
    <w:rsid w:val="00075DCA"/>
    <w:rsid w:val="00090D18"/>
    <w:rsid w:val="000A5AE8"/>
    <w:rsid w:val="000B2433"/>
    <w:rsid w:val="000C0622"/>
    <w:rsid w:val="000C7B84"/>
    <w:rsid w:val="000D6A06"/>
    <w:rsid w:val="000E34C5"/>
    <w:rsid w:val="000E3B28"/>
    <w:rsid w:val="000F5911"/>
    <w:rsid w:val="0010440E"/>
    <w:rsid w:val="0011150D"/>
    <w:rsid w:val="0012798D"/>
    <w:rsid w:val="001354B8"/>
    <w:rsid w:val="001525F4"/>
    <w:rsid w:val="00171521"/>
    <w:rsid w:val="00171BB4"/>
    <w:rsid w:val="0018558E"/>
    <w:rsid w:val="00195B8C"/>
    <w:rsid w:val="001A2985"/>
    <w:rsid w:val="001A7FE9"/>
    <w:rsid w:val="001D1413"/>
    <w:rsid w:val="0020182B"/>
    <w:rsid w:val="00222C03"/>
    <w:rsid w:val="00226231"/>
    <w:rsid w:val="00233208"/>
    <w:rsid w:val="00240584"/>
    <w:rsid w:val="002438AD"/>
    <w:rsid w:val="00245178"/>
    <w:rsid w:val="0026612A"/>
    <w:rsid w:val="002823EC"/>
    <w:rsid w:val="00286B67"/>
    <w:rsid w:val="00290F1B"/>
    <w:rsid w:val="002A490D"/>
    <w:rsid w:val="002A55AF"/>
    <w:rsid w:val="002A6A6A"/>
    <w:rsid w:val="002F12E1"/>
    <w:rsid w:val="002F6066"/>
    <w:rsid w:val="00301ACC"/>
    <w:rsid w:val="0030594F"/>
    <w:rsid w:val="00327D0A"/>
    <w:rsid w:val="00336B30"/>
    <w:rsid w:val="00336E0B"/>
    <w:rsid w:val="00342EF0"/>
    <w:rsid w:val="003733B6"/>
    <w:rsid w:val="0039785B"/>
    <w:rsid w:val="003A146E"/>
    <w:rsid w:val="003A192A"/>
    <w:rsid w:val="003B7839"/>
    <w:rsid w:val="003C4DE4"/>
    <w:rsid w:val="003F2EF5"/>
    <w:rsid w:val="004010EF"/>
    <w:rsid w:val="00402FAE"/>
    <w:rsid w:val="004103ED"/>
    <w:rsid w:val="004237DC"/>
    <w:rsid w:val="004253F8"/>
    <w:rsid w:val="00431770"/>
    <w:rsid w:val="00443286"/>
    <w:rsid w:val="00483559"/>
    <w:rsid w:val="00493574"/>
    <w:rsid w:val="00494B98"/>
    <w:rsid w:val="004B1FD7"/>
    <w:rsid w:val="004C2D41"/>
    <w:rsid w:val="004C40E3"/>
    <w:rsid w:val="004E3D7F"/>
    <w:rsid w:val="004F6372"/>
    <w:rsid w:val="005205F0"/>
    <w:rsid w:val="00521C59"/>
    <w:rsid w:val="0052622D"/>
    <w:rsid w:val="00534278"/>
    <w:rsid w:val="00534702"/>
    <w:rsid w:val="00540A27"/>
    <w:rsid w:val="005458B5"/>
    <w:rsid w:val="005476C0"/>
    <w:rsid w:val="00570C68"/>
    <w:rsid w:val="00571148"/>
    <w:rsid w:val="00595101"/>
    <w:rsid w:val="005C6430"/>
    <w:rsid w:val="005D0AB1"/>
    <w:rsid w:val="005D5026"/>
    <w:rsid w:val="005D59E7"/>
    <w:rsid w:val="005E57CB"/>
    <w:rsid w:val="005F353E"/>
    <w:rsid w:val="0060083C"/>
    <w:rsid w:val="00611137"/>
    <w:rsid w:val="00620F6F"/>
    <w:rsid w:val="00632FED"/>
    <w:rsid w:val="00633093"/>
    <w:rsid w:val="00653E91"/>
    <w:rsid w:val="006557EB"/>
    <w:rsid w:val="00680CFB"/>
    <w:rsid w:val="0069271F"/>
    <w:rsid w:val="006B6502"/>
    <w:rsid w:val="006F40F2"/>
    <w:rsid w:val="0070746C"/>
    <w:rsid w:val="007152F3"/>
    <w:rsid w:val="00715E42"/>
    <w:rsid w:val="007209CC"/>
    <w:rsid w:val="00727C83"/>
    <w:rsid w:val="00733395"/>
    <w:rsid w:val="00736081"/>
    <w:rsid w:val="0075032E"/>
    <w:rsid w:val="00760EA2"/>
    <w:rsid w:val="007877C2"/>
    <w:rsid w:val="00793A45"/>
    <w:rsid w:val="007A396A"/>
    <w:rsid w:val="007A731C"/>
    <w:rsid w:val="007B6AB3"/>
    <w:rsid w:val="007C521A"/>
    <w:rsid w:val="007E4A03"/>
    <w:rsid w:val="007F097A"/>
    <w:rsid w:val="007F4B87"/>
    <w:rsid w:val="00801165"/>
    <w:rsid w:val="00805A73"/>
    <w:rsid w:val="008067BB"/>
    <w:rsid w:val="0081354E"/>
    <w:rsid w:val="00814BF0"/>
    <w:rsid w:val="00820A0B"/>
    <w:rsid w:val="0082115E"/>
    <w:rsid w:val="00835E91"/>
    <w:rsid w:val="0084738C"/>
    <w:rsid w:val="00857FA4"/>
    <w:rsid w:val="00875693"/>
    <w:rsid w:val="00882FDD"/>
    <w:rsid w:val="00894299"/>
    <w:rsid w:val="008B286C"/>
    <w:rsid w:val="008B3A36"/>
    <w:rsid w:val="008B6D39"/>
    <w:rsid w:val="008C17E5"/>
    <w:rsid w:val="008F0C07"/>
    <w:rsid w:val="00901606"/>
    <w:rsid w:val="00902E88"/>
    <w:rsid w:val="0093057F"/>
    <w:rsid w:val="00932EDA"/>
    <w:rsid w:val="00945FA4"/>
    <w:rsid w:val="009611FF"/>
    <w:rsid w:val="009655C7"/>
    <w:rsid w:val="0098522A"/>
    <w:rsid w:val="00995072"/>
    <w:rsid w:val="009A1C04"/>
    <w:rsid w:val="009B063C"/>
    <w:rsid w:val="009B1108"/>
    <w:rsid w:val="009C2F64"/>
    <w:rsid w:val="009D47DD"/>
    <w:rsid w:val="009D7170"/>
    <w:rsid w:val="009E6C01"/>
    <w:rsid w:val="009F6309"/>
    <w:rsid w:val="00A04BC8"/>
    <w:rsid w:val="00A107F4"/>
    <w:rsid w:val="00A234B7"/>
    <w:rsid w:val="00A3003F"/>
    <w:rsid w:val="00A51894"/>
    <w:rsid w:val="00A51AAE"/>
    <w:rsid w:val="00A751AE"/>
    <w:rsid w:val="00A937B4"/>
    <w:rsid w:val="00AB0A80"/>
    <w:rsid w:val="00AB2496"/>
    <w:rsid w:val="00AC0E5A"/>
    <w:rsid w:val="00AD40FA"/>
    <w:rsid w:val="00AE3B82"/>
    <w:rsid w:val="00AF190B"/>
    <w:rsid w:val="00AF4424"/>
    <w:rsid w:val="00B00697"/>
    <w:rsid w:val="00B05B7C"/>
    <w:rsid w:val="00B43282"/>
    <w:rsid w:val="00B46564"/>
    <w:rsid w:val="00B471AC"/>
    <w:rsid w:val="00B67A49"/>
    <w:rsid w:val="00BA392F"/>
    <w:rsid w:val="00BA735E"/>
    <w:rsid w:val="00BB0AC8"/>
    <w:rsid w:val="00BD2BDF"/>
    <w:rsid w:val="00BF0C28"/>
    <w:rsid w:val="00BF3028"/>
    <w:rsid w:val="00C06043"/>
    <w:rsid w:val="00C3588B"/>
    <w:rsid w:val="00C62498"/>
    <w:rsid w:val="00C7141D"/>
    <w:rsid w:val="00C731BC"/>
    <w:rsid w:val="00C76018"/>
    <w:rsid w:val="00C77358"/>
    <w:rsid w:val="00C9495E"/>
    <w:rsid w:val="00CA11CE"/>
    <w:rsid w:val="00CB2AD9"/>
    <w:rsid w:val="00CB3089"/>
    <w:rsid w:val="00CC31DE"/>
    <w:rsid w:val="00CC5E11"/>
    <w:rsid w:val="00CF6114"/>
    <w:rsid w:val="00D000AA"/>
    <w:rsid w:val="00D24AFC"/>
    <w:rsid w:val="00D24D0B"/>
    <w:rsid w:val="00D31F51"/>
    <w:rsid w:val="00D462E8"/>
    <w:rsid w:val="00D77D61"/>
    <w:rsid w:val="00D8761B"/>
    <w:rsid w:val="00DB2C6A"/>
    <w:rsid w:val="00DB3197"/>
    <w:rsid w:val="00DC7AA4"/>
    <w:rsid w:val="00DD1734"/>
    <w:rsid w:val="00DF1D88"/>
    <w:rsid w:val="00DF46F2"/>
    <w:rsid w:val="00E02F5D"/>
    <w:rsid w:val="00E07B4D"/>
    <w:rsid w:val="00E14921"/>
    <w:rsid w:val="00E46478"/>
    <w:rsid w:val="00E65533"/>
    <w:rsid w:val="00E924CE"/>
    <w:rsid w:val="00E94DC6"/>
    <w:rsid w:val="00EA3DCC"/>
    <w:rsid w:val="00EC06DA"/>
    <w:rsid w:val="00EC1BD5"/>
    <w:rsid w:val="00EC581E"/>
    <w:rsid w:val="00EC5F25"/>
    <w:rsid w:val="00ED0441"/>
    <w:rsid w:val="00ED296E"/>
    <w:rsid w:val="00EE740B"/>
    <w:rsid w:val="00EF1416"/>
    <w:rsid w:val="00F22F47"/>
    <w:rsid w:val="00F23E6D"/>
    <w:rsid w:val="00F24547"/>
    <w:rsid w:val="00F24B9B"/>
    <w:rsid w:val="00F52B6C"/>
    <w:rsid w:val="00F82404"/>
    <w:rsid w:val="00FA5BCE"/>
    <w:rsid w:val="00FC4774"/>
    <w:rsid w:val="00FC53D2"/>
    <w:rsid w:val="00FD7740"/>
    <w:rsid w:val="00FE4841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3E8EB"/>
  <w15:docId w15:val="{2A05B2EC-67BD-4E72-B32B-A8A9A0E88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64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6430"/>
    <w:rPr>
      <w:color w:val="800080"/>
      <w:u w:val="single"/>
    </w:rPr>
  </w:style>
  <w:style w:type="paragraph" w:customStyle="1" w:styleId="font5">
    <w:name w:val="font5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7">
    <w:name w:val="font7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font9">
    <w:name w:val="font9"/>
    <w:basedOn w:val="Normal"/>
    <w:rsid w:val="005C643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65">
    <w:name w:val="xl6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1">
    <w:name w:val="xl7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4">
    <w:name w:val="xl74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6">
    <w:name w:val="xl7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2">
    <w:name w:val="xl82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3">
    <w:name w:val="xl83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4">
    <w:name w:val="xl84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8">
    <w:name w:val="xl88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5C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430"/>
  </w:style>
  <w:style w:type="paragraph" w:styleId="Footer">
    <w:name w:val="footer"/>
    <w:basedOn w:val="Normal"/>
    <w:link w:val="FooterChar"/>
    <w:uiPriority w:val="99"/>
    <w:unhideWhenUsed/>
    <w:rsid w:val="005C6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430"/>
  </w:style>
  <w:style w:type="paragraph" w:styleId="BalloonText">
    <w:name w:val="Balloon Text"/>
    <w:basedOn w:val="Normal"/>
    <w:link w:val="BalloonTextChar"/>
    <w:uiPriority w:val="99"/>
    <w:semiHidden/>
    <w:unhideWhenUsed/>
    <w:rsid w:val="005C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212BA-0D17-483D-AE3F-00D20B266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 Desktop</dc:creator>
  <cp:lastModifiedBy>Amy Edgar</cp:lastModifiedBy>
  <cp:revision>5</cp:revision>
  <cp:lastPrinted>2014-08-14T16:01:00Z</cp:lastPrinted>
  <dcterms:created xsi:type="dcterms:W3CDTF">2019-03-08T20:46:00Z</dcterms:created>
  <dcterms:modified xsi:type="dcterms:W3CDTF">2019-03-11T21:50:00Z</dcterms:modified>
</cp:coreProperties>
</file>